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55" w:rsidRPr="00907507" w:rsidRDefault="00AF6955" w:rsidP="000B028C">
      <w:pPr>
        <w:ind w:firstLine="708"/>
        <w:jc w:val="center"/>
        <w:rPr>
          <w:rFonts w:ascii="Segoe UI" w:hAnsi="Segoe UI" w:cs="Segoe UI"/>
          <w:b/>
          <w:sz w:val="24"/>
        </w:rPr>
      </w:pPr>
      <w:r w:rsidRPr="00907507">
        <w:rPr>
          <w:rFonts w:ascii="Segoe UI" w:hAnsi="Segoe UI" w:cs="Segoe UI"/>
          <w:b/>
          <w:sz w:val="24"/>
        </w:rPr>
        <w:t xml:space="preserve">В региональном </w:t>
      </w:r>
      <w:proofErr w:type="spellStart"/>
      <w:r w:rsidRPr="00907507">
        <w:rPr>
          <w:rFonts w:ascii="Segoe UI" w:hAnsi="Segoe UI" w:cs="Segoe UI"/>
          <w:b/>
          <w:sz w:val="24"/>
        </w:rPr>
        <w:t>Росреестре</w:t>
      </w:r>
      <w:proofErr w:type="spellEnd"/>
      <w:r w:rsidRPr="00907507">
        <w:rPr>
          <w:rFonts w:ascii="Segoe UI" w:hAnsi="Segoe UI" w:cs="Segoe UI"/>
          <w:b/>
          <w:sz w:val="24"/>
        </w:rPr>
        <w:t xml:space="preserve"> состоялась традиционная встреча с профессиональными участниками рынка недвижимости</w:t>
      </w:r>
    </w:p>
    <w:p w:rsidR="00C63EE1" w:rsidRPr="00907507" w:rsidRDefault="00E458BA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На площадке </w:t>
      </w:r>
      <w:r w:rsidR="00C63EE1" w:rsidRPr="00907507">
        <w:rPr>
          <w:rFonts w:ascii="Segoe UI" w:hAnsi="Segoe UI" w:cs="Segoe UI"/>
          <w:sz w:val="24"/>
        </w:rPr>
        <w:t>Управления Росреестра по Свердловской области</w:t>
      </w:r>
      <w:r w:rsidRPr="00907507">
        <w:rPr>
          <w:rFonts w:ascii="Segoe UI" w:hAnsi="Segoe UI" w:cs="Segoe UI"/>
          <w:sz w:val="24"/>
        </w:rPr>
        <w:t xml:space="preserve"> состоялась традиционная встреча с профессиональными</w:t>
      </w:r>
      <w:r w:rsidR="00A02D13" w:rsidRPr="00907507">
        <w:rPr>
          <w:rFonts w:ascii="Segoe UI" w:hAnsi="Segoe UI" w:cs="Segoe UI"/>
          <w:sz w:val="24"/>
        </w:rPr>
        <w:t xml:space="preserve"> участниками рынка недвижимости</w:t>
      </w:r>
      <w:r w:rsidR="00B31EF4" w:rsidRPr="00907507">
        <w:rPr>
          <w:rFonts w:ascii="Segoe UI" w:hAnsi="Segoe UI" w:cs="Segoe UI"/>
          <w:sz w:val="24"/>
        </w:rPr>
        <w:t xml:space="preserve"> – представителями кредитных организация и застройщиков</w:t>
      </w:r>
      <w:r w:rsidR="00A02D13" w:rsidRPr="00907507">
        <w:rPr>
          <w:rFonts w:ascii="Segoe UI" w:hAnsi="Segoe UI" w:cs="Segoe UI"/>
          <w:sz w:val="24"/>
        </w:rPr>
        <w:t>, в</w:t>
      </w:r>
      <w:r w:rsidRPr="00907507">
        <w:rPr>
          <w:rFonts w:ascii="Segoe UI" w:hAnsi="Segoe UI" w:cs="Segoe UI"/>
          <w:sz w:val="24"/>
        </w:rPr>
        <w:t xml:space="preserve"> ходе которой обсудили планы на 2024 год и подвели итоги совместной работы за 2023 год. </w:t>
      </w:r>
    </w:p>
    <w:p w:rsidR="00A02D13" w:rsidRPr="00907507" w:rsidRDefault="008072CB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Внедрение в Управлении принципов клиентоцентричности позволило сохранить и укрепить </w:t>
      </w:r>
      <w:r w:rsidR="00A02D13" w:rsidRPr="00907507">
        <w:rPr>
          <w:rFonts w:ascii="Segoe UI" w:hAnsi="Segoe UI" w:cs="Segoe UI"/>
          <w:sz w:val="24"/>
        </w:rPr>
        <w:t xml:space="preserve">высокие </w:t>
      </w:r>
      <w:r w:rsidRPr="00907507">
        <w:rPr>
          <w:rFonts w:ascii="Segoe UI" w:hAnsi="Segoe UI" w:cs="Segoe UI"/>
          <w:sz w:val="24"/>
        </w:rPr>
        <w:t xml:space="preserve">позиции в рейтинге территориальных органов Росреестра. </w:t>
      </w:r>
    </w:p>
    <w:p w:rsidR="003355DC" w:rsidRPr="00907507" w:rsidRDefault="003355DC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Заместитель руководителя Управления </w:t>
      </w:r>
      <w:r w:rsidRPr="00907507">
        <w:rPr>
          <w:rFonts w:ascii="Segoe UI" w:hAnsi="Segoe UI" w:cs="Segoe UI"/>
          <w:b/>
          <w:sz w:val="24"/>
        </w:rPr>
        <w:t>Ирина Семкина</w:t>
      </w:r>
      <w:r w:rsidRPr="00907507">
        <w:rPr>
          <w:rFonts w:ascii="Segoe UI" w:hAnsi="Segoe UI" w:cs="Segoe UI"/>
          <w:sz w:val="24"/>
        </w:rPr>
        <w:t xml:space="preserve"> </w:t>
      </w:r>
      <w:r w:rsidR="00A02D13" w:rsidRPr="00907507">
        <w:rPr>
          <w:rFonts w:ascii="Segoe UI" w:hAnsi="Segoe UI" w:cs="Segoe UI"/>
          <w:sz w:val="24"/>
        </w:rPr>
        <w:t>д</w:t>
      </w:r>
      <w:r w:rsidR="00B31EF4" w:rsidRPr="00907507">
        <w:rPr>
          <w:rFonts w:ascii="Segoe UI" w:hAnsi="Segoe UI" w:cs="Segoe UI"/>
          <w:sz w:val="24"/>
        </w:rPr>
        <w:t>оложила</w:t>
      </w:r>
      <w:r w:rsidR="00A02D13" w:rsidRPr="00907507">
        <w:rPr>
          <w:rFonts w:ascii="Segoe UI" w:hAnsi="Segoe UI" w:cs="Segoe UI"/>
          <w:sz w:val="24"/>
        </w:rPr>
        <w:t xml:space="preserve"> о</w:t>
      </w:r>
      <w:r w:rsidRPr="00907507">
        <w:rPr>
          <w:rFonts w:ascii="Segoe UI" w:hAnsi="Segoe UI" w:cs="Segoe UI"/>
          <w:sz w:val="24"/>
        </w:rPr>
        <w:t xml:space="preserve"> результатах</w:t>
      </w:r>
      <w:r w:rsidR="00A02D13" w:rsidRPr="00907507">
        <w:rPr>
          <w:rFonts w:ascii="Segoe UI" w:hAnsi="Segoe UI" w:cs="Segoe UI"/>
          <w:sz w:val="24"/>
        </w:rPr>
        <w:t xml:space="preserve"> работы Управления за прошлый год и</w:t>
      </w:r>
      <w:r w:rsidR="008072CB" w:rsidRPr="00907507">
        <w:rPr>
          <w:rFonts w:ascii="Segoe UI" w:hAnsi="Segoe UI" w:cs="Segoe UI"/>
          <w:sz w:val="24"/>
        </w:rPr>
        <w:t xml:space="preserve"> поблагодарила </w:t>
      </w:r>
      <w:r w:rsidRPr="00907507">
        <w:rPr>
          <w:rFonts w:ascii="Segoe UI" w:hAnsi="Segoe UI" w:cs="Segoe UI"/>
          <w:sz w:val="24"/>
        </w:rPr>
        <w:t xml:space="preserve">коллег: </w:t>
      </w:r>
      <w:r w:rsidRPr="00907507">
        <w:rPr>
          <w:rFonts w:ascii="Segoe UI" w:hAnsi="Segoe UI" w:cs="Segoe UI"/>
          <w:i/>
          <w:sz w:val="24"/>
        </w:rPr>
        <w:t>«Это результат наших общих усилий, это ваш профессионализм, высокий уровень коммуникаций, стремление быть в лидерах, развиваться и быть чуткими к запросам времени»</w:t>
      </w:r>
      <w:r w:rsidRPr="00907507">
        <w:rPr>
          <w:rFonts w:ascii="Segoe UI" w:hAnsi="Segoe UI" w:cs="Segoe UI"/>
          <w:sz w:val="24"/>
        </w:rPr>
        <w:t xml:space="preserve">. </w:t>
      </w:r>
    </w:p>
    <w:p w:rsidR="003355DC" w:rsidRPr="00907507" w:rsidRDefault="003355DC" w:rsidP="00AF6955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Помимо достигнутых успехов, представитель ведомства подчеркнула важность 2023 года для Росреестра - он был знаковым, так как исполнилось </w:t>
      </w:r>
      <w:r w:rsidR="00B31EF4" w:rsidRPr="00907507">
        <w:rPr>
          <w:rFonts w:ascii="Segoe UI" w:hAnsi="Segoe UI" w:cs="Segoe UI"/>
          <w:sz w:val="24"/>
        </w:rPr>
        <w:t xml:space="preserve">25 лет со дня вступления в силу Федерального закона от 21.07.1997 № 122-ФЗ </w:t>
      </w:r>
      <w:r w:rsidR="00B31EF4" w:rsidRPr="00907507">
        <w:rPr>
          <w:rFonts w:ascii="Segoe UI" w:hAnsi="Segoe UI" w:cs="Segoe UI"/>
          <w:i/>
          <w:sz w:val="24"/>
        </w:rPr>
        <w:t>«О государственной регистрации прав на недвижимое имущество и сделок с ним»</w:t>
      </w:r>
      <w:r w:rsidRPr="00907507">
        <w:rPr>
          <w:rFonts w:ascii="Segoe UI" w:hAnsi="Segoe UI" w:cs="Segoe UI"/>
          <w:sz w:val="24"/>
        </w:rPr>
        <w:t xml:space="preserve"> и 15 лет </w:t>
      </w:r>
      <w:r w:rsidR="00A02D13" w:rsidRPr="00907507">
        <w:rPr>
          <w:rFonts w:ascii="Segoe UI" w:hAnsi="Segoe UI" w:cs="Segoe UI"/>
          <w:sz w:val="24"/>
        </w:rPr>
        <w:t>со дня создания Росреестра.</w:t>
      </w:r>
    </w:p>
    <w:p w:rsidR="00B31EF4" w:rsidRPr="00907507" w:rsidRDefault="00B31EF4" w:rsidP="00B31EF4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>За эти годы произошли существенные изменения в системе Росреестра, модернизировался порядок кадастрового учета и регистрации прав, существенно сократились сроки оказания услуг.</w:t>
      </w:r>
    </w:p>
    <w:p w:rsidR="003355DC" w:rsidRPr="00907507" w:rsidRDefault="008072CB" w:rsidP="00A02D13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t xml:space="preserve">В ходе встречи с докладом </w:t>
      </w:r>
      <w:r w:rsidR="00A02D13" w:rsidRPr="00907507">
        <w:rPr>
          <w:rFonts w:ascii="Segoe UI" w:hAnsi="Segoe UI" w:cs="Segoe UI"/>
          <w:sz w:val="24"/>
        </w:rPr>
        <w:t>также</w:t>
      </w:r>
      <w:r w:rsidRPr="00907507">
        <w:rPr>
          <w:rFonts w:ascii="Segoe UI" w:hAnsi="Segoe UI" w:cs="Segoe UI"/>
          <w:sz w:val="24"/>
        </w:rPr>
        <w:t xml:space="preserve"> выступила начальник отдела регистрации недвижимости в электронном виде и арестов </w:t>
      </w:r>
      <w:r w:rsidRPr="00907507">
        <w:rPr>
          <w:rFonts w:ascii="Segoe UI" w:hAnsi="Segoe UI" w:cs="Segoe UI"/>
          <w:b/>
          <w:sz w:val="24"/>
        </w:rPr>
        <w:t>Елена Репина</w:t>
      </w:r>
      <w:r w:rsidR="00B31EF4" w:rsidRPr="00907507">
        <w:rPr>
          <w:rFonts w:ascii="Segoe UI" w:hAnsi="Segoe UI" w:cs="Segoe UI"/>
          <w:sz w:val="24"/>
        </w:rPr>
        <w:t>, п</w:t>
      </w:r>
      <w:r w:rsidR="00A02D13" w:rsidRPr="00907507">
        <w:rPr>
          <w:rFonts w:ascii="Segoe UI" w:hAnsi="Segoe UI" w:cs="Segoe UI"/>
          <w:sz w:val="24"/>
        </w:rPr>
        <w:t xml:space="preserve">одчеркнув, что при непосредственном участии Росреестра внедрено множество законодательных инициатив, направленных на совершенствование регулирования в сфере земельных и имущественных отношений, государственной регистрации недвижимости. Более подробно раскрыла функционал «Личного кабинета» на сайте Росреестра и затронула конкретные аспекты взаимодействия. </w:t>
      </w:r>
    </w:p>
    <w:p w:rsidR="00E458BA" w:rsidRPr="00907507" w:rsidRDefault="00C63EE1" w:rsidP="00A02D13">
      <w:pPr>
        <w:ind w:firstLine="708"/>
        <w:jc w:val="both"/>
        <w:rPr>
          <w:rFonts w:ascii="Segoe UI" w:hAnsi="Segoe UI" w:cs="Segoe UI"/>
          <w:i/>
          <w:sz w:val="24"/>
        </w:rPr>
      </w:pPr>
      <w:r w:rsidRPr="00907507">
        <w:rPr>
          <w:rFonts w:ascii="Segoe UI" w:hAnsi="Segoe UI" w:cs="Segoe UI"/>
          <w:sz w:val="24"/>
        </w:rPr>
        <w:t xml:space="preserve">В завершении мероприятия от имени руководителя Управления Игоря Николаевича Цыганаша профессиональным участникам рынка </w:t>
      </w:r>
      <w:r w:rsidR="00E458BA" w:rsidRPr="00907507">
        <w:rPr>
          <w:rFonts w:ascii="Segoe UI" w:hAnsi="Segoe UI" w:cs="Segoe UI"/>
          <w:sz w:val="24"/>
        </w:rPr>
        <w:t xml:space="preserve">недвижимости </w:t>
      </w:r>
      <w:r w:rsidRPr="00907507">
        <w:rPr>
          <w:rFonts w:ascii="Segoe UI" w:hAnsi="Segoe UI" w:cs="Segoe UI"/>
          <w:sz w:val="24"/>
        </w:rPr>
        <w:t xml:space="preserve">были вручены Благодарственные письма </w:t>
      </w:r>
      <w:r w:rsidR="00A02D13" w:rsidRPr="00907507">
        <w:rPr>
          <w:rFonts w:ascii="Segoe UI" w:hAnsi="Segoe UI" w:cs="Segoe UI"/>
          <w:sz w:val="24"/>
        </w:rPr>
        <w:t>з</w:t>
      </w:r>
      <w:r w:rsidRPr="00907507">
        <w:rPr>
          <w:rFonts w:ascii="Segoe UI" w:hAnsi="Segoe UI" w:cs="Segoe UI"/>
          <w:sz w:val="24"/>
        </w:rPr>
        <w:t>а плодотворное сотрудничество, активное использование цифровых технологий при взаимодействии с Управлением Росреестра по Свердловской области</w:t>
      </w:r>
      <w:r w:rsidR="00A02D13" w:rsidRPr="00907507">
        <w:rPr>
          <w:rFonts w:ascii="Segoe UI" w:hAnsi="Segoe UI" w:cs="Segoe UI"/>
          <w:sz w:val="24"/>
        </w:rPr>
        <w:t>.</w:t>
      </w:r>
    </w:p>
    <w:p w:rsidR="00E458BA" w:rsidRDefault="00B31EF4" w:rsidP="00B31EF4">
      <w:pPr>
        <w:ind w:firstLine="708"/>
        <w:jc w:val="both"/>
        <w:rPr>
          <w:rFonts w:ascii="Segoe UI" w:hAnsi="Segoe UI" w:cs="Segoe UI"/>
          <w:sz w:val="24"/>
        </w:rPr>
      </w:pPr>
      <w:r w:rsidRPr="00907507">
        <w:rPr>
          <w:rFonts w:ascii="Segoe UI" w:hAnsi="Segoe UI" w:cs="Segoe UI"/>
          <w:sz w:val="24"/>
        </w:rPr>
        <w:lastRenderedPageBreak/>
        <w:t xml:space="preserve">Все профессиональные участники рынка недвижимости поблагодарили Управление Росреестра по Свердловской области за плодотворное взаимодействие и организованную встречу. </w:t>
      </w:r>
    </w:p>
    <w:p w:rsidR="00907507" w:rsidRPr="00907507" w:rsidRDefault="000B028C" w:rsidP="00907507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  </w:t>
      </w:r>
      <w:r w:rsidR="00907507" w:rsidRPr="00907507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907507" w:rsidRPr="00907507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907507" w:rsidRPr="00907507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  <w:bookmarkStart w:id="0" w:name="_GoBack"/>
      <w:bookmarkEnd w:id="0"/>
    </w:p>
    <w:sectPr w:rsidR="00907507" w:rsidRPr="0090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E1"/>
    <w:rsid w:val="000B028C"/>
    <w:rsid w:val="001371F8"/>
    <w:rsid w:val="003355DC"/>
    <w:rsid w:val="00570946"/>
    <w:rsid w:val="008072CB"/>
    <w:rsid w:val="008448DD"/>
    <w:rsid w:val="00902E29"/>
    <w:rsid w:val="00907507"/>
    <w:rsid w:val="0092498D"/>
    <w:rsid w:val="00A02D13"/>
    <w:rsid w:val="00A662C2"/>
    <w:rsid w:val="00AF6955"/>
    <w:rsid w:val="00B31EF4"/>
    <w:rsid w:val="00C63EE1"/>
    <w:rsid w:val="00E4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4D7AB-49F9-499E-A998-C461DEFD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cp:lastPrinted>2024-03-29T10:16:00Z</cp:lastPrinted>
  <dcterms:created xsi:type="dcterms:W3CDTF">2024-03-29T08:38:00Z</dcterms:created>
  <dcterms:modified xsi:type="dcterms:W3CDTF">2024-04-08T07:33:00Z</dcterms:modified>
</cp:coreProperties>
</file>